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970B7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11608AE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Copyright (C) 2010 Wayne Meissner</w:t>
      </w:r>
    </w:p>
    <w:p w14:paraId="3557B9C7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Copyright (c) 2008-2009, Petr </w:t>
      </w:r>
      <w:proofErr w:type="spellStart"/>
      <w:r>
        <w:rPr>
          <w:color w:val="000000"/>
        </w:rPr>
        <w:t>Kobalicek</w:t>
      </w:r>
      <w:proofErr w:type="spellEnd"/>
      <w:r>
        <w:rPr>
          <w:color w:val="000000"/>
        </w:rPr>
        <w:t xml:space="preserve"> &lt;kobalicek.petr@gmail.com&gt;</w:t>
      </w:r>
    </w:p>
    <w:p w14:paraId="017ED479" w14:textId="77777777" w:rsidR="00671C61" w:rsidRDefault="00671C61" w:rsidP="00671C61">
      <w:pPr>
        <w:pStyle w:val="HTMLPreformatted"/>
        <w:rPr>
          <w:color w:val="000000"/>
        </w:rPr>
      </w:pPr>
    </w:p>
    <w:p w14:paraId="79A9DCE0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Permission is hereby granted, free of charge, to any person</w:t>
      </w:r>
    </w:p>
    <w:p w14:paraId="048B830D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obtaining a copy of this software and associated documentation</w:t>
      </w:r>
    </w:p>
    <w:p w14:paraId="772F4A88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files (the "Software"), to deal in the Software without</w:t>
      </w:r>
    </w:p>
    <w:p w14:paraId="6C4B482D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restriction, including without limitation the rights to use,</w:t>
      </w:r>
    </w:p>
    <w:p w14:paraId="1F1CE175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copy, modify, merge, publish, distribute, sublicense, and/or sell</w:t>
      </w:r>
    </w:p>
    <w:p w14:paraId="320209C4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copies of the Software, and to permit persons to whom the</w:t>
      </w:r>
    </w:p>
    <w:p w14:paraId="133D69E4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Software is furnished to do so, subject to the following</w:t>
      </w:r>
    </w:p>
    <w:p w14:paraId="36140075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conditions:</w:t>
      </w:r>
    </w:p>
    <w:p w14:paraId="38625DEC" w14:textId="77777777" w:rsidR="00671C61" w:rsidRDefault="00671C61" w:rsidP="00671C61">
      <w:pPr>
        <w:pStyle w:val="HTMLPreformatted"/>
        <w:rPr>
          <w:color w:val="000000"/>
        </w:rPr>
      </w:pPr>
    </w:p>
    <w:p w14:paraId="30BA0346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The above copyright notice and this permission notice shall be</w:t>
      </w:r>
    </w:p>
    <w:p w14:paraId="6B1C546B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included in all copies or substantial portions of the Software.</w:t>
      </w:r>
    </w:p>
    <w:p w14:paraId="38DF6B5B" w14:textId="77777777" w:rsidR="00671C61" w:rsidRDefault="00671C61" w:rsidP="00671C61">
      <w:pPr>
        <w:pStyle w:val="HTMLPreformatted"/>
        <w:rPr>
          <w:color w:val="000000"/>
        </w:rPr>
      </w:pPr>
    </w:p>
    <w:p w14:paraId="6E265DD8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THE SOFTWARE IS PROVIDED "AS IS", WITHOUT WARRANTY OF ANY KIND,</w:t>
      </w:r>
    </w:p>
    <w:p w14:paraId="50EB14DD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EXPRESS OR IMPLIED, INCLUDING BUT NOT LIMITED TO THE WARRANTIES</w:t>
      </w:r>
    </w:p>
    <w:p w14:paraId="658C439D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OF MERCHANTABILITY, FITNESS FOR A PARTICULAR PURPOSE AND</w:t>
      </w:r>
    </w:p>
    <w:p w14:paraId="510ADC5D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NONINFRINGEMENT. IN NO EVENT SHALL THE AUTHORS OR COPYRIGHT</w:t>
      </w:r>
    </w:p>
    <w:p w14:paraId="28B4BF11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HOLDERS BE LIABLE FOR ANY CLAIM, DAMAGES OR OTHER LIABILITY,</w:t>
      </w:r>
    </w:p>
    <w:p w14:paraId="3912BC81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WHETHER IN AN ACTION OF CONTRACT, TORT OR OTHERWISE, ARISING</w:t>
      </w:r>
    </w:p>
    <w:p w14:paraId="1ED665BA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FROM, OUT OF OR IN CONNECTION WITH THE SOFTWARE OR THE USE OR</w:t>
      </w:r>
    </w:p>
    <w:p w14:paraId="22094147" w14:textId="77777777" w:rsidR="00671C61" w:rsidRDefault="00671C61" w:rsidP="00671C61">
      <w:pPr>
        <w:pStyle w:val="HTMLPreformatted"/>
        <w:rPr>
          <w:color w:val="000000"/>
        </w:rPr>
      </w:pPr>
      <w:r>
        <w:rPr>
          <w:color w:val="000000"/>
        </w:rPr>
        <w:t xml:space="preserve"> OTHER DEALINGS IN THE SOFTWARE.</w:t>
      </w:r>
    </w:p>
    <w:p w14:paraId="3C0766F8" w14:textId="77777777" w:rsidR="00A218C8" w:rsidRPr="00671C61" w:rsidRDefault="00A218C8" w:rsidP="00671C61"/>
    <w:sectPr w:rsidR="00A218C8" w:rsidRPr="00671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EF0"/>
    <w:rsid w:val="00671C61"/>
    <w:rsid w:val="00A218C8"/>
    <w:rsid w:val="00F9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3924"/>
  <w15:chartTrackingRefBased/>
  <w15:docId w15:val="{7C831F66-C583-456D-8B9B-A651079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5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5EF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2022-12-09T23:26:00Z</dcterms:created>
  <dcterms:modified xsi:type="dcterms:W3CDTF">2022-12-09T23:26:00Z</dcterms:modified>
</cp:coreProperties>
</file>